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BD0" w:rsidRPr="001A7663" w:rsidRDefault="007F7BD0" w:rsidP="007F7BD0">
      <w:pPr>
        <w:spacing w:line="590" w:lineRule="exact"/>
        <w:rPr>
          <w:rFonts w:ascii="仿宋" w:eastAsia="仿宋" w:hAnsi="仿宋" w:cs="Arial"/>
          <w:sz w:val="30"/>
          <w:szCs w:val="30"/>
        </w:rPr>
      </w:pPr>
      <w:r>
        <w:rPr>
          <w:rFonts w:ascii="仿宋" w:eastAsia="仿宋" w:hAnsi="仿宋" w:cs="Arial" w:hint="eastAsia"/>
          <w:sz w:val="30"/>
          <w:szCs w:val="30"/>
        </w:rPr>
        <w:t>附件：</w:t>
      </w:r>
      <w:r w:rsidRPr="007F7BD0">
        <w:rPr>
          <w:rFonts w:ascii="仿宋" w:eastAsia="仿宋" w:hAnsi="仿宋" w:cs="Arial" w:hint="eastAsia"/>
          <w:sz w:val="30"/>
          <w:szCs w:val="30"/>
        </w:rPr>
        <w:t>202</w:t>
      </w:r>
      <w:r w:rsidR="007678A7">
        <w:rPr>
          <w:rFonts w:ascii="仿宋" w:eastAsia="仿宋" w:hAnsi="仿宋" w:cs="Arial" w:hint="eastAsia"/>
          <w:sz w:val="30"/>
          <w:szCs w:val="30"/>
        </w:rPr>
        <w:t>4</w:t>
      </w:r>
      <w:r w:rsidRPr="004E4D32">
        <w:rPr>
          <w:rFonts w:ascii="仿宋" w:eastAsia="仿宋" w:hAnsi="仿宋" w:cs="Arial" w:hint="eastAsia"/>
          <w:sz w:val="30"/>
          <w:szCs w:val="30"/>
        </w:rPr>
        <w:t>年</w:t>
      </w:r>
      <w:r w:rsidR="009F0D39">
        <w:rPr>
          <w:rFonts w:ascii="仿宋" w:eastAsia="仿宋" w:hAnsi="仿宋" w:cs="Arial" w:hint="eastAsia"/>
          <w:sz w:val="30"/>
          <w:szCs w:val="30"/>
        </w:rPr>
        <w:t>应</w:t>
      </w:r>
      <w:r>
        <w:rPr>
          <w:rFonts w:ascii="仿宋" w:eastAsia="仿宋" w:hAnsi="仿宋" w:cs="Arial" w:hint="eastAsia"/>
          <w:sz w:val="30"/>
          <w:szCs w:val="30"/>
        </w:rPr>
        <w:t>结题的</w:t>
      </w:r>
      <w:r w:rsidR="009340F7">
        <w:rPr>
          <w:rFonts w:ascii="仿宋" w:eastAsia="仿宋" w:hAnsi="仿宋" w:cs="Arial" w:hint="eastAsia"/>
          <w:sz w:val="30"/>
          <w:szCs w:val="30"/>
        </w:rPr>
        <w:t>国家自然基金</w:t>
      </w:r>
      <w:r>
        <w:rPr>
          <w:rFonts w:ascii="仿宋" w:eastAsia="仿宋" w:hAnsi="仿宋" w:cs="Arial" w:hint="eastAsia"/>
          <w:sz w:val="30"/>
          <w:szCs w:val="30"/>
        </w:rPr>
        <w:t xml:space="preserve">项目清单 </w:t>
      </w:r>
    </w:p>
    <w:tbl>
      <w:tblPr>
        <w:tblW w:w="11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3545"/>
        <w:gridCol w:w="1559"/>
        <w:gridCol w:w="1417"/>
        <w:gridCol w:w="1341"/>
        <w:gridCol w:w="801"/>
        <w:gridCol w:w="1262"/>
        <w:gridCol w:w="773"/>
      </w:tblGrid>
      <w:tr w:rsidR="000126A8" w:rsidRPr="001A7663" w:rsidTr="008B5CA7">
        <w:trPr>
          <w:trHeight w:val="300"/>
          <w:jc w:val="center"/>
        </w:trPr>
        <w:tc>
          <w:tcPr>
            <w:tcW w:w="691" w:type="dxa"/>
            <w:shd w:val="clear" w:color="auto" w:fill="auto"/>
            <w:noWrap/>
            <w:vAlign w:val="center"/>
            <w:hideMark/>
          </w:tcPr>
          <w:p w:rsidR="001A7663" w:rsidRPr="001A7663" w:rsidRDefault="001A7663" w:rsidP="00D816E9">
            <w:pPr>
              <w:widowControl/>
              <w:jc w:val="center"/>
              <w:rPr>
                <w:rFonts w:ascii="宋体" w:eastAsia="宋体" w:hAnsi="宋体" w:cs="宋体"/>
                <w:b/>
                <w:color w:val="000000"/>
                <w:kern w:val="0"/>
                <w:sz w:val="22"/>
              </w:rPr>
            </w:pPr>
            <w:r w:rsidRPr="001A7663">
              <w:rPr>
                <w:rFonts w:ascii="宋体" w:eastAsia="宋体" w:hAnsi="宋体" w:cs="宋体" w:hint="eastAsia"/>
                <w:b/>
                <w:color w:val="000000"/>
                <w:kern w:val="0"/>
                <w:sz w:val="22"/>
              </w:rPr>
              <w:t>序号</w:t>
            </w:r>
          </w:p>
        </w:tc>
        <w:tc>
          <w:tcPr>
            <w:tcW w:w="3545" w:type="dxa"/>
            <w:tcBorders>
              <w:bottom w:val="single" w:sz="4" w:space="0" w:color="auto"/>
            </w:tcBorders>
            <w:shd w:val="clear" w:color="auto" w:fill="auto"/>
            <w:vAlign w:val="center"/>
            <w:hideMark/>
          </w:tcPr>
          <w:p w:rsidR="001A7663" w:rsidRPr="001A7663" w:rsidRDefault="001A7663" w:rsidP="00D816E9">
            <w:pPr>
              <w:widowControl/>
              <w:jc w:val="center"/>
              <w:rPr>
                <w:rFonts w:ascii="宋体" w:eastAsia="宋体" w:hAnsi="宋体" w:cs="宋体"/>
                <w:b/>
                <w:color w:val="000000"/>
                <w:kern w:val="0"/>
                <w:sz w:val="20"/>
                <w:szCs w:val="20"/>
              </w:rPr>
            </w:pPr>
            <w:r w:rsidRPr="001A7663">
              <w:rPr>
                <w:rFonts w:ascii="宋体" w:eastAsia="宋体" w:hAnsi="宋体" w:cs="宋体" w:hint="eastAsia"/>
                <w:b/>
                <w:color w:val="000000"/>
                <w:kern w:val="0"/>
                <w:sz w:val="20"/>
                <w:szCs w:val="20"/>
              </w:rPr>
              <w:t>项目名称</w:t>
            </w:r>
          </w:p>
        </w:tc>
        <w:tc>
          <w:tcPr>
            <w:tcW w:w="1559" w:type="dxa"/>
            <w:tcBorders>
              <w:bottom w:val="single" w:sz="4" w:space="0" w:color="auto"/>
            </w:tcBorders>
            <w:shd w:val="clear" w:color="auto" w:fill="auto"/>
            <w:vAlign w:val="center"/>
            <w:hideMark/>
          </w:tcPr>
          <w:p w:rsidR="001A7663" w:rsidRPr="001A7663" w:rsidRDefault="001A7663" w:rsidP="00D816E9">
            <w:pPr>
              <w:widowControl/>
              <w:jc w:val="center"/>
              <w:rPr>
                <w:rFonts w:ascii="宋体" w:eastAsia="宋体" w:hAnsi="宋体" w:cs="宋体"/>
                <w:b/>
                <w:color w:val="000000"/>
                <w:kern w:val="0"/>
                <w:sz w:val="20"/>
                <w:szCs w:val="20"/>
              </w:rPr>
            </w:pPr>
            <w:r w:rsidRPr="001A7663">
              <w:rPr>
                <w:rFonts w:ascii="宋体" w:eastAsia="宋体" w:hAnsi="宋体" w:cs="宋体" w:hint="eastAsia"/>
                <w:b/>
                <w:color w:val="000000"/>
                <w:kern w:val="0"/>
                <w:sz w:val="20"/>
                <w:szCs w:val="20"/>
              </w:rPr>
              <w:t>负责人</w:t>
            </w:r>
          </w:p>
        </w:tc>
        <w:tc>
          <w:tcPr>
            <w:tcW w:w="1417" w:type="dxa"/>
            <w:tcBorders>
              <w:bottom w:val="single" w:sz="4" w:space="0" w:color="auto"/>
            </w:tcBorders>
            <w:shd w:val="clear" w:color="auto" w:fill="auto"/>
            <w:vAlign w:val="center"/>
            <w:hideMark/>
          </w:tcPr>
          <w:p w:rsidR="001A7663" w:rsidRPr="001A7663" w:rsidRDefault="001A7663" w:rsidP="00D816E9">
            <w:pPr>
              <w:widowControl/>
              <w:jc w:val="center"/>
              <w:rPr>
                <w:rFonts w:ascii="宋体" w:eastAsia="宋体" w:hAnsi="宋体" w:cs="宋体"/>
                <w:b/>
                <w:color w:val="000000"/>
                <w:kern w:val="0"/>
                <w:sz w:val="20"/>
                <w:szCs w:val="20"/>
              </w:rPr>
            </w:pPr>
            <w:r w:rsidRPr="001A7663">
              <w:rPr>
                <w:rFonts w:ascii="宋体" w:eastAsia="宋体" w:hAnsi="宋体" w:cs="宋体" w:hint="eastAsia"/>
                <w:b/>
                <w:color w:val="000000"/>
                <w:kern w:val="0"/>
                <w:sz w:val="20"/>
                <w:szCs w:val="20"/>
              </w:rPr>
              <w:t>院系所</w:t>
            </w:r>
          </w:p>
        </w:tc>
        <w:tc>
          <w:tcPr>
            <w:tcW w:w="1341" w:type="dxa"/>
            <w:tcBorders>
              <w:bottom w:val="single" w:sz="4" w:space="0" w:color="auto"/>
            </w:tcBorders>
            <w:shd w:val="clear" w:color="auto" w:fill="auto"/>
            <w:vAlign w:val="center"/>
            <w:hideMark/>
          </w:tcPr>
          <w:p w:rsidR="001A7663" w:rsidRPr="001A7663" w:rsidRDefault="001A7663" w:rsidP="00D816E9">
            <w:pPr>
              <w:widowControl/>
              <w:jc w:val="center"/>
              <w:rPr>
                <w:rFonts w:ascii="宋体" w:eastAsia="宋体" w:hAnsi="宋体" w:cs="宋体"/>
                <w:b/>
                <w:color w:val="000000"/>
                <w:kern w:val="0"/>
                <w:sz w:val="20"/>
                <w:szCs w:val="20"/>
              </w:rPr>
            </w:pPr>
            <w:r w:rsidRPr="001A7663">
              <w:rPr>
                <w:rFonts w:ascii="宋体" w:eastAsia="宋体" w:hAnsi="宋体" w:cs="宋体" w:hint="eastAsia"/>
                <w:b/>
                <w:color w:val="000000"/>
                <w:kern w:val="0"/>
                <w:sz w:val="20"/>
                <w:szCs w:val="20"/>
              </w:rPr>
              <w:t>资助类别</w:t>
            </w:r>
          </w:p>
        </w:tc>
        <w:tc>
          <w:tcPr>
            <w:tcW w:w="801" w:type="dxa"/>
            <w:tcBorders>
              <w:bottom w:val="single" w:sz="4" w:space="0" w:color="auto"/>
            </w:tcBorders>
            <w:shd w:val="clear" w:color="auto" w:fill="auto"/>
            <w:vAlign w:val="center"/>
            <w:hideMark/>
          </w:tcPr>
          <w:p w:rsidR="001A7663" w:rsidRPr="001A7663" w:rsidRDefault="001A7663" w:rsidP="000126A8">
            <w:pPr>
              <w:widowControl/>
              <w:jc w:val="center"/>
              <w:rPr>
                <w:rFonts w:ascii="宋体" w:eastAsia="宋体" w:hAnsi="宋体" w:cs="宋体"/>
                <w:b/>
                <w:color w:val="000000"/>
                <w:kern w:val="0"/>
                <w:sz w:val="20"/>
                <w:szCs w:val="20"/>
              </w:rPr>
            </w:pPr>
            <w:r w:rsidRPr="001A7663">
              <w:rPr>
                <w:rFonts w:ascii="宋体" w:eastAsia="宋体" w:hAnsi="宋体" w:cs="宋体" w:hint="eastAsia"/>
                <w:b/>
                <w:color w:val="000000"/>
                <w:kern w:val="0"/>
                <w:sz w:val="20"/>
                <w:szCs w:val="20"/>
              </w:rPr>
              <w:t>申请代码</w:t>
            </w:r>
          </w:p>
        </w:tc>
        <w:tc>
          <w:tcPr>
            <w:tcW w:w="1262" w:type="dxa"/>
            <w:tcBorders>
              <w:bottom w:val="single" w:sz="4" w:space="0" w:color="auto"/>
            </w:tcBorders>
            <w:shd w:val="clear" w:color="auto" w:fill="auto"/>
            <w:vAlign w:val="center"/>
            <w:hideMark/>
          </w:tcPr>
          <w:p w:rsidR="001A7663" w:rsidRPr="001A7663" w:rsidRDefault="001A7663" w:rsidP="00D816E9">
            <w:pPr>
              <w:widowControl/>
              <w:jc w:val="center"/>
              <w:rPr>
                <w:rFonts w:ascii="宋体" w:eastAsia="宋体" w:hAnsi="宋体" w:cs="宋体"/>
                <w:b/>
                <w:color w:val="000000"/>
                <w:kern w:val="0"/>
                <w:sz w:val="20"/>
                <w:szCs w:val="20"/>
              </w:rPr>
            </w:pPr>
            <w:r w:rsidRPr="001A7663">
              <w:rPr>
                <w:rFonts w:ascii="宋体" w:eastAsia="宋体" w:hAnsi="宋体" w:cs="宋体" w:hint="eastAsia"/>
                <w:b/>
                <w:color w:val="000000"/>
                <w:kern w:val="0"/>
                <w:sz w:val="20"/>
                <w:szCs w:val="20"/>
              </w:rPr>
              <w:t>项目经费（万元）</w:t>
            </w:r>
          </w:p>
        </w:tc>
        <w:tc>
          <w:tcPr>
            <w:tcW w:w="773" w:type="dxa"/>
            <w:tcBorders>
              <w:bottom w:val="single" w:sz="4" w:space="0" w:color="auto"/>
            </w:tcBorders>
            <w:shd w:val="clear" w:color="auto" w:fill="auto"/>
            <w:vAlign w:val="center"/>
            <w:hideMark/>
          </w:tcPr>
          <w:p w:rsidR="001A7663" w:rsidRPr="001A7663" w:rsidRDefault="001A7663" w:rsidP="00D816E9">
            <w:pPr>
              <w:widowControl/>
              <w:jc w:val="center"/>
              <w:rPr>
                <w:rFonts w:ascii="宋体" w:eastAsia="宋体" w:hAnsi="宋体" w:cs="宋体"/>
                <w:b/>
                <w:color w:val="000000"/>
                <w:kern w:val="0"/>
                <w:sz w:val="20"/>
                <w:szCs w:val="20"/>
              </w:rPr>
            </w:pPr>
            <w:r w:rsidRPr="001A7663">
              <w:rPr>
                <w:rFonts w:ascii="宋体" w:eastAsia="宋体" w:hAnsi="宋体" w:cs="宋体" w:hint="eastAsia"/>
                <w:b/>
                <w:color w:val="000000"/>
                <w:kern w:val="0"/>
                <w:sz w:val="20"/>
                <w:szCs w:val="20"/>
              </w:rPr>
              <w:t>报告年度</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1</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widowControl/>
              <w:jc w:val="left"/>
              <w:rPr>
                <w:color w:val="000000"/>
                <w:sz w:val="22"/>
              </w:rPr>
            </w:pPr>
            <w:r>
              <w:rPr>
                <w:rFonts w:hint="eastAsia"/>
                <w:color w:val="000000"/>
                <w:sz w:val="22"/>
              </w:rPr>
              <w:t>低维本征磁性半导体的理论研究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吴芳</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信息科学技术学院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A2007</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62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2</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有限</w:t>
            </w:r>
            <w:proofErr w:type="gramStart"/>
            <w:r>
              <w:rPr>
                <w:rFonts w:hint="eastAsia"/>
                <w:color w:val="000000"/>
                <w:sz w:val="22"/>
              </w:rPr>
              <w:t>光滑拟</w:t>
            </w:r>
            <w:proofErr w:type="gramEnd"/>
            <w:r>
              <w:rPr>
                <w:rFonts w:hint="eastAsia"/>
                <w:color w:val="000000"/>
                <w:sz w:val="22"/>
              </w:rPr>
              <w:t>周期薛定</w:t>
            </w:r>
            <w:proofErr w:type="gramStart"/>
            <w:r>
              <w:rPr>
                <w:rFonts w:hint="eastAsia"/>
                <w:color w:val="000000"/>
                <w:sz w:val="22"/>
              </w:rPr>
              <w:t>谔</w:t>
            </w:r>
            <w:proofErr w:type="gramEnd"/>
            <w:r>
              <w:rPr>
                <w:rFonts w:hint="eastAsia"/>
                <w:color w:val="000000"/>
                <w:sz w:val="22"/>
              </w:rPr>
              <w:t>算子的动力学性质和</w:t>
            </w:r>
            <w:proofErr w:type="gramStart"/>
            <w:r>
              <w:rPr>
                <w:rFonts w:hint="eastAsia"/>
                <w:color w:val="000000"/>
                <w:sz w:val="22"/>
              </w:rPr>
              <w:t>谱性质</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梁锦</w:t>
            </w:r>
            <w:proofErr w:type="gramStart"/>
            <w:r>
              <w:rPr>
                <w:rFonts w:hint="eastAsia"/>
                <w:color w:val="000000"/>
                <w:sz w:val="22"/>
              </w:rPr>
              <w:t>浩</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理学院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A0303</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3</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Davey-</w:t>
            </w:r>
            <w:proofErr w:type="spellStart"/>
            <w:r>
              <w:rPr>
                <w:rFonts w:hint="eastAsia"/>
                <w:color w:val="000000"/>
                <w:sz w:val="22"/>
              </w:rPr>
              <w:t>Stewartson</w:t>
            </w:r>
            <w:proofErr w:type="spellEnd"/>
            <w:r>
              <w:rPr>
                <w:rFonts w:hint="eastAsia"/>
                <w:color w:val="000000"/>
                <w:sz w:val="22"/>
              </w:rPr>
              <w:t>方程的精确解及其动力学性质研究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郭利娟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理学院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A0308</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4</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石榴石全光谱材料中</w:t>
            </w:r>
            <w:r>
              <w:rPr>
                <w:rFonts w:hint="eastAsia"/>
                <w:color w:val="000000"/>
                <w:sz w:val="22"/>
              </w:rPr>
              <w:t>Mn2+</w:t>
            </w:r>
            <w:r>
              <w:rPr>
                <w:rFonts w:hint="eastAsia"/>
                <w:color w:val="000000"/>
                <w:sz w:val="22"/>
              </w:rPr>
              <w:t>的高效近红外光发射及其机理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肖宇</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理学院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A2207</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5</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酶解过程中木质素溶出规律及其与纤维素酶吸附域</w:t>
            </w:r>
            <w:r>
              <w:rPr>
                <w:rFonts w:hint="eastAsia"/>
                <w:color w:val="000000"/>
                <w:sz w:val="22"/>
              </w:rPr>
              <w:t>(CBM)</w:t>
            </w:r>
            <w:r>
              <w:rPr>
                <w:rFonts w:hint="eastAsia"/>
                <w:color w:val="000000"/>
                <w:sz w:val="22"/>
              </w:rPr>
              <w:t>的单分子作用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吴淑芳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轻工与食品学院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B0811</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64</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6</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恶臭假单胞菌呋喃</w:t>
            </w:r>
            <w:proofErr w:type="gramStart"/>
            <w:r>
              <w:rPr>
                <w:rFonts w:hint="eastAsia"/>
                <w:color w:val="000000"/>
                <w:sz w:val="22"/>
              </w:rPr>
              <w:t>醛</w:t>
            </w:r>
            <w:proofErr w:type="gramEnd"/>
            <w:r>
              <w:rPr>
                <w:rFonts w:hint="eastAsia"/>
                <w:color w:val="000000"/>
                <w:sz w:val="22"/>
              </w:rPr>
              <w:t>氧化酶的催化机制及在绿色合成呋喃羧酸上的应用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郑兆娟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化学工程学院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B0811</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63</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7</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还原型多酸基金属</w:t>
            </w:r>
            <w:r>
              <w:rPr>
                <w:rFonts w:hint="eastAsia"/>
                <w:color w:val="000000"/>
                <w:sz w:val="22"/>
              </w:rPr>
              <w:t>-</w:t>
            </w:r>
            <w:r>
              <w:rPr>
                <w:rFonts w:hint="eastAsia"/>
                <w:color w:val="000000"/>
                <w:sz w:val="22"/>
              </w:rPr>
              <w:t>有机框架化合物光电双响应耦合催化</w:t>
            </w:r>
            <w:r>
              <w:rPr>
                <w:rFonts w:hint="eastAsia"/>
                <w:color w:val="000000"/>
                <w:sz w:val="22"/>
              </w:rPr>
              <w:t>CO2</w:t>
            </w:r>
            <w:r>
              <w:rPr>
                <w:rFonts w:hint="eastAsia"/>
                <w:color w:val="000000"/>
                <w:sz w:val="22"/>
              </w:rPr>
              <w:t>还原</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黄青</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材料科学与工程学院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B0103</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8</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基于氢键组装构筑选择性可控的</w:t>
            </w:r>
            <w:proofErr w:type="gramStart"/>
            <w:r>
              <w:rPr>
                <w:rFonts w:hint="eastAsia"/>
                <w:color w:val="000000"/>
                <w:sz w:val="22"/>
              </w:rPr>
              <w:t>膦铑</w:t>
            </w:r>
            <w:proofErr w:type="gramEnd"/>
            <w:r>
              <w:rPr>
                <w:rFonts w:hint="eastAsia"/>
                <w:color w:val="000000"/>
                <w:sz w:val="22"/>
              </w:rPr>
              <w:t>手性催化剂及其在β羧酸合成中的研究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房微魏</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化学工程学院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B0105</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9</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环肽超分子聚合驱动的大分子可控自组装及其可调控生物活性研究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杨杰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理学院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B0110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10</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可见光促进惰性键断裂不对称偶联反应研究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赵斌林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理学院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B0202</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11</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基于探针定点标记荧光光谱的受限态高分子链互穿结构研究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沙野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理学院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B0309</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12</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proofErr w:type="spellStart"/>
            <w:r>
              <w:rPr>
                <w:rFonts w:hint="eastAsia"/>
                <w:color w:val="000000"/>
                <w:sz w:val="22"/>
              </w:rPr>
              <w:t>eg</w:t>
            </w:r>
            <w:proofErr w:type="spellEnd"/>
            <w:r>
              <w:rPr>
                <w:rFonts w:hint="eastAsia"/>
                <w:color w:val="000000"/>
                <w:sz w:val="22"/>
              </w:rPr>
              <w:t>电子占有率指导设计基于尖晶石氧化物的高效类过氧化物酶及其生物分析应用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王小宇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理学院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B0404</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13</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沉积物中微塑料与内分泌干扰物界面化学行为及微观作用机制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吴鹏飞</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林学院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B0602</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14</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光照可再生海水持续脱盐木基吸附膜的仿生构建及调控机制研究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蔡亚辉</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材料科学与工程学院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B0814</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15</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植物亲缘识别对基因型多样性与抗虫性关系的调控机理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陈斌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生态与环境学院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C0304</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58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16</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蚯蚓影响土壤微生物残留物累积及其机制探索</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阮宏华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生态与环境学院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C0308</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58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17</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菌根真菌影响下的杉木人工林土壤碳循环过程及其模型构建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姜</w:t>
            </w:r>
            <w:proofErr w:type="gramStart"/>
            <w:r>
              <w:rPr>
                <w:rFonts w:hint="eastAsia"/>
                <w:color w:val="000000"/>
                <w:sz w:val="22"/>
              </w:rPr>
              <w:t>姜</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林学院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C0301</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59</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18</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proofErr w:type="gramStart"/>
            <w:r>
              <w:rPr>
                <w:rFonts w:hint="eastAsia"/>
                <w:color w:val="000000"/>
                <w:sz w:val="22"/>
              </w:rPr>
              <w:t>低共熔</w:t>
            </w:r>
            <w:proofErr w:type="gramEnd"/>
            <w:r>
              <w:rPr>
                <w:rFonts w:hint="eastAsia"/>
                <w:color w:val="000000"/>
                <w:sz w:val="22"/>
              </w:rPr>
              <w:t>溶剂对木材细胞壁黏弹性行为的调控机制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吴燕</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家居与工业设计学院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C1603</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58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lastRenderedPageBreak/>
              <w:t>19</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基于木材胶接的纳米</w:t>
            </w:r>
            <w:r>
              <w:rPr>
                <w:rFonts w:hint="eastAsia"/>
                <w:color w:val="000000"/>
                <w:sz w:val="22"/>
              </w:rPr>
              <w:t>TiO2/</w:t>
            </w:r>
            <w:r>
              <w:rPr>
                <w:rFonts w:hint="eastAsia"/>
                <w:color w:val="000000"/>
                <w:sz w:val="22"/>
              </w:rPr>
              <w:t>紫外光催化降解缩合单宁机理及其分子调控</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韩书广</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材料科学与工程学院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C1603</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58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20</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正交胶合木</w:t>
            </w:r>
            <w:r>
              <w:rPr>
                <w:rFonts w:hint="eastAsia"/>
                <w:color w:val="000000"/>
                <w:sz w:val="22"/>
              </w:rPr>
              <w:t>(CLT)</w:t>
            </w:r>
            <w:r>
              <w:rPr>
                <w:rFonts w:hint="eastAsia"/>
                <w:color w:val="000000"/>
                <w:sz w:val="22"/>
              </w:rPr>
              <w:t>荷载持续作用效应及影响机理研究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王志强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材料科学与工程学院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C1603</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58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21</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木质素仿生类多巴基木材胶黏剂的基础研究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连海兰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材料科学与工程学院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C1603</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58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22</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松节油合成新型嘧啶类和咪唑类荧光探针</w:t>
            </w:r>
            <w:proofErr w:type="gramStart"/>
            <w:r>
              <w:rPr>
                <w:rFonts w:hint="eastAsia"/>
                <w:color w:val="000000"/>
                <w:sz w:val="22"/>
              </w:rPr>
              <w:t>及构效</w:t>
            </w:r>
            <w:proofErr w:type="gramEnd"/>
            <w:r>
              <w:rPr>
                <w:rFonts w:hint="eastAsia"/>
                <w:color w:val="000000"/>
                <w:sz w:val="22"/>
              </w:rPr>
              <w:t>关系研究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王石发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化学工程学院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C1604</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58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23</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桂花特征香气物质二氢</w:t>
            </w:r>
            <w:r>
              <w:rPr>
                <w:rFonts w:hint="eastAsia"/>
                <w:color w:val="000000"/>
                <w:sz w:val="22"/>
              </w:rPr>
              <w:t>-</w:t>
            </w:r>
            <w:r>
              <w:rPr>
                <w:rFonts w:hint="eastAsia"/>
                <w:color w:val="000000"/>
                <w:sz w:val="22"/>
              </w:rPr>
              <w:t>β</w:t>
            </w:r>
            <w:r>
              <w:rPr>
                <w:rFonts w:hint="eastAsia"/>
                <w:color w:val="000000"/>
                <w:sz w:val="22"/>
              </w:rPr>
              <w:t>-</w:t>
            </w:r>
            <w:r>
              <w:rPr>
                <w:rFonts w:hint="eastAsia"/>
                <w:color w:val="000000"/>
                <w:sz w:val="22"/>
              </w:rPr>
              <w:t>紫罗兰</w:t>
            </w:r>
            <w:proofErr w:type="gramStart"/>
            <w:r>
              <w:rPr>
                <w:rFonts w:hint="eastAsia"/>
                <w:color w:val="000000"/>
                <w:sz w:val="22"/>
              </w:rPr>
              <w:t>酮</w:t>
            </w:r>
            <w:proofErr w:type="gramEnd"/>
            <w:r>
              <w:rPr>
                <w:rFonts w:hint="eastAsia"/>
                <w:color w:val="000000"/>
                <w:sz w:val="22"/>
              </w:rPr>
              <w:t>生物合成限速酶的分子基础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赵林果</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化学工程学院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C1604</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58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24</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半纤维素原料定向转化合成二元</w:t>
            </w:r>
            <w:proofErr w:type="gramStart"/>
            <w:r>
              <w:rPr>
                <w:rFonts w:hint="eastAsia"/>
                <w:color w:val="000000"/>
                <w:sz w:val="22"/>
              </w:rPr>
              <w:t>醇</w:t>
            </w:r>
            <w:proofErr w:type="gramEnd"/>
            <w:r>
              <w:rPr>
                <w:rFonts w:hint="eastAsia"/>
                <w:color w:val="000000"/>
                <w:sz w:val="22"/>
              </w:rPr>
              <w:t>高效催化剂构筑和反应调控机制的研究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夏海岸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化学工程学院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C1604</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58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25</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杨树</w:t>
            </w:r>
            <w:r>
              <w:rPr>
                <w:rFonts w:hint="eastAsia"/>
                <w:color w:val="000000"/>
                <w:sz w:val="22"/>
              </w:rPr>
              <w:t>NAC</w:t>
            </w:r>
            <w:r>
              <w:rPr>
                <w:rFonts w:hint="eastAsia"/>
                <w:color w:val="000000"/>
                <w:sz w:val="22"/>
              </w:rPr>
              <w:t>转录因子</w:t>
            </w:r>
            <w:proofErr w:type="spellStart"/>
            <w:r>
              <w:rPr>
                <w:rFonts w:hint="eastAsia"/>
                <w:color w:val="000000"/>
                <w:sz w:val="22"/>
              </w:rPr>
              <w:t>PtNACNR</w:t>
            </w:r>
            <w:proofErr w:type="spellEnd"/>
            <w:r>
              <w:rPr>
                <w:rFonts w:hint="eastAsia"/>
                <w:color w:val="000000"/>
                <w:sz w:val="22"/>
              </w:rPr>
              <w:t>调控叶片秋季衰老氮素再吸收的分子机理研究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杨甲定</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生命科学学院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C1605</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58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26</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杉木是否存在通过土壤“铁呼吸”来活化</w:t>
            </w:r>
            <w:proofErr w:type="gramStart"/>
            <w:r>
              <w:rPr>
                <w:rFonts w:hint="eastAsia"/>
                <w:color w:val="000000"/>
                <w:sz w:val="22"/>
              </w:rPr>
              <w:t>土壤铁磷的</w:t>
            </w:r>
            <w:proofErr w:type="gramEnd"/>
            <w:r>
              <w:rPr>
                <w:rFonts w:hint="eastAsia"/>
                <w:color w:val="000000"/>
                <w:sz w:val="22"/>
              </w:rPr>
              <w:t>新途径？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周垂帆</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林学院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C1606</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58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27</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氮形态对青钱</w:t>
            </w:r>
            <w:proofErr w:type="gramStart"/>
            <w:r>
              <w:rPr>
                <w:rFonts w:hint="eastAsia"/>
                <w:color w:val="000000"/>
                <w:sz w:val="22"/>
              </w:rPr>
              <w:t>柳重要</w:t>
            </w:r>
            <w:proofErr w:type="gramEnd"/>
            <w:r>
              <w:rPr>
                <w:rFonts w:hint="eastAsia"/>
                <w:color w:val="000000"/>
                <w:sz w:val="22"/>
              </w:rPr>
              <w:t>次生代谢物质积累的调控机制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方升佐</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林学院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C1607</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59</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28</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基于过程模型的松栎</w:t>
            </w:r>
            <w:proofErr w:type="gramStart"/>
            <w:r>
              <w:rPr>
                <w:rFonts w:hint="eastAsia"/>
                <w:color w:val="000000"/>
                <w:sz w:val="22"/>
              </w:rPr>
              <w:t>混交林固碳能力</w:t>
            </w:r>
            <w:proofErr w:type="gramEnd"/>
            <w:r>
              <w:rPr>
                <w:rFonts w:hint="eastAsia"/>
                <w:color w:val="000000"/>
                <w:sz w:val="22"/>
              </w:rPr>
              <w:t>的间伐效应研究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王维枫</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生态与环境学院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C1608</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58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29</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proofErr w:type="gramStart"/>
            <w:r>
              <w:rPr>
                <w:rFonts w:hint="eastAsia"/>
                <w:color w:val="000000"/>
                <w:sz w:val="22"/>
              </w:rPr>
              <w:t>介导大丽轮枝</w:t>
            </w:r>
            <w:proofErr w:type="gramEnd"/>
            <w:r>
              <w:rPr>
                <w:rFonts w:hint="eastAsia"/>
                <w:color w:val="000000"/>
                <w:sz w:val="22"/>
              </w:rPr>
              <w:t>菌毒性次级代谢产物合成与调控的聚酮合酶</w:t>
            </w:r>
            <w:r>
              <w:rPr>
                <w:rFonts w:hint="eastAsia"/>
                <w:color w:val="000000"/>
                <w:sz w:val="22"/>
              </w:rPr>
              <w:t>VdPKS9</w:t>
            </w:r>
            <w:r>
              <w:rPr>
                <w:rFonts w:hint="eastAsia"/>
                <w:color w:val="000000"/>
                <w:sz w:val="22"/>
              </w:rPr>
              <w:t>基因簇解析</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陈凤毛</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林学院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C1609</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58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30</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基于叶绿体</w:t>
            </w:r>
            <w:proofErr w:type="gramStart"/>
            <w:r>
              <w:rPr>
                <w:rFonts w:hint="eastAsia"/>
                <w:color w:val="000000"/>
                <w:sz w:val="22"/>
              </w:rPr>
              <w:t>与核全基因组</w:t>
            </w:r>
            <w:proofErr w:type="gramEnd"/>
            <w:r>
              <w:rPr>
                <w:rFonts w:hint="eastAsia"/>
                <w:color w:val="000000"/>
                <w:sz w:val="22"/>
              </w:rPr>
              <w:t>序列的六种木犀比较谱系地理学研究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陈林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生命科学学院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C1610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58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31</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LhWOX1</w:t>
            </w:r>
            <w:r>
              <w:rPr>
                <w:rFonts w:hint="eastAsia"/>
                <w:color w:val="000000"/>
                <w:sz w:val="22"/>
              </w:rPr>
              <w:t>转录因子调控杂交鹅掌楸体细胞胚胎发生的分子机理研究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陈金慧</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林学院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C1610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58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32</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柳树</w:t>
            </w:r>
            <w:r>
              <w:rPr>
                <w:rFonts w:hint="eastAsia"/>
                <w:color w:val="000000"/>
                <w:sz w:val="22"/>
              </w:rPr>
              <w:t>ZW</w:t>
            </w:r>
            <w:r>
              <w:rPr>
                <w:rFonts w:hint="eastAsia"/>
                <w:color w:val="000000"/>
                <w:sz w:val="22"/>
              </w:rPr>
              <w:t>性别决定系统发生机制研究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陈赢男</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林学院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C1610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58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33</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OfbHLH82</w:t>
            </w:r>
            <w:r>
              <w:rPr>
                <w:rFonts w:hint="eastAsia"/>
                <w:color w:val="000000"/>
                <w:sz w:val="22"/>
              </w:rPr>
              <w:t>转录因子调控桂花花香核心挥发物芳樟醇合成的机制研究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岳</w:t>
            </w:r>
            <w:proofErr w:type="gramEnd"/>
            <w:r>
              <w:rPr>
                <w:rFonts w:hint="eastAsia"/>
                <w:color w:val="000000"/>
                <w:sz w:val="22"/>
              </w:rPr>
              <w:t>远征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风景园林学院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C1612</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58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34</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观赏沉水植物外来种引入城市公园水体的生态适应机制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曹加杰</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风景园林学院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C1612</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58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35</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坡式经济林地土壤水分运移动态及内在机理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刘霞</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林学院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C1613</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58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36</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平安竹节间异常</w:t>
            </w:r>
            <w:proofErr w:type="gramStart"/>
            <w:r>
              <w:rPr>
                <w:rFonts w:hint="eastAsia"/>
                <w:color w:val="000000"/>
                <w:sz w:val="22"/>
              </w:rPr>
              <w:t>分裂区</w:t>
            </w:r>
            <w:proofErr w:type="gramEnd"/>
            <w:r>
              <w:rPr>
                <w:rFonts w:hint="eastAsia"/>
                <w:color w:val="000000"/>
                <w:sz w:val="22"/>
              </w:rPr>
              <w:t>形成的分子机制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魏强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竹类所</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C1614</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58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37</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铁</w:t>
            </w:r>
            <w:proofErr w:type="gramStart"/>
            <w:r>
              <w:rPr>
                <w:rFonts w:hint="eastAsia"/>
                <w:color w:val="000000"/>
                <w:sz w:val="22"/>
              </w:rPr>
              <w:t>角蕨属广义巢蕨组的</w:t>
            </w:r>
            <w:proofErr w:type="gramEnd"/>
            <w:r>
              <w:rPr>
                <w:rFonts w:hint="eastAsia"/>
                <w:color w:val="000000"/>
                <w:sz w:val="22"/>
              </w:rPr>
              <w:t>系统发育和分类学研究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许可旺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生命科学学院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C0201</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38</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基于当代物种共存理论探究野燕麦、</w:t>
            </w:r>
            <w:proofErr w:type="gramStart"/>
            <w:r>
              <w:rPr>
                <w:rFonts w:hint="eastAsia"/>
                <w:color w:val="000000"/>
                <w:sz w:val="22"/>
              </w:rPr>
              <w:t>稗</w:t>
            </w:r>
            <w:proofErr w:type="gramEnd"/>
            <w:r>
              <w:rPr>
                <w:rFonts w:hint="eastAsia"/>
                <w:color w:val="000000"/>
                <w:sz w:val="22"/>
              </w:rPr>
              <w:t>对小麦田的入侵性机制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张莉</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竹类所</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C0304</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lastRenderedPageBreak/>
              <w:t>39</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木材细胞壁化学组分的应力传递机制研究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彭辉</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材料科学与工程学院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C1603</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40</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基于石墨</w:t>
            </w:r>
            <w:proofErr w:type="gramStart"/>
            <w:r>
              <w:rPr>
                <w:rFonts w:hint="eastAsia"/>
                <w:color w:val="000000"/>
                <w:sz w:val="22"/>
              </w:rPr>
              <w:t>烯</w:t>
            </w:r>
            <w:proofErr w:type="gramEnd"/>
            <w:r>
              <w:rPr>
                <w:rFonts w:hint="eastAsia"/>
                <w:color w:val="000000"/>
                <w:sz w:val="22"/>
              </w:rPr>
              <w:t>修饰</w:t>
            </w:r>
            <w:proofErr w:type="gramStart"/>
            <w:r>
              <w:rPr>
                <w:rFonts w:hint="eastAsia"/>
                <w:color w:val="000000"/>
                <w:sz w:val="22"/>
              </w:rPr>
              <w:t>寡</w:t>
            </w:r>
            <w:proofErr w:type="gramEnd"/>
            <w:r>
              <w:rPr>
                <w:rFonts w:hint="eastAsia"/>
                <w:color w:val="000000"/>
                <w:sz w:val="22"/>
              </w:rPr>
              <w:t>聚黄烷</w:t>
            </w:r>
            <w:r>
              <w:rPr>
                <w:rFonts w:hint="eastAsia"/>
                <w:color w:val="000000"/>
                <w:sz w:val="22"/>
              </w:rPr>
              <w:t>-3-</w:t>
            </w:r>
            <w:r>
              <w:rPr>
                <w:rFonts w:hint="eastAsia"/>
                <w:color w:val="000000"/>
                <w:sz w:val="22"/>
              </w:rPr>
              <w:t>醇构建的</w:t>
            </w:r>
            <w:proofErr w:type="gramStart"/>
            <w:r>
              <w:rPr>
                <w:rFonts w:hint="eastAsia"/>
                <w:color w:val="000000"/>
                <w:sz w:val="22"/>
              </w:rPr>
              <w:t>酚醛树脂快固与</w:t>
            </w:r>
            <w:proofErr w:type="gramEnd"/>
            <w:r>
              <w:rPr>
                <w:rFonts w:hint="eastAsia"/>
                <w:color w:val="000000"/>
                <w:sz w:val="22"/>
              </w:rPr>
              <w:t>增</w:t>
            </w:r>
            <w:proofErr w:type="gramStart"/>
            <w:r>
              <w:rPr>
                <w:rFonts w:hint="eastAsia"/>
                <w:color w:val="000000"/>
                <w:sz w:val="22"/>
              </w:rPr>
              <w:t>韧机制</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李炯炯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材料科学与工程学院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C1603</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41</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基于仿生修饰超支化聚合物的强韧防霉大豆蛋白胶黏剂构建及作用机制研究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李</w:t>
            </w:r>
            <w:proofErr w:type="gramStart"/>
            <w:r>
              <w:rPr>
                <w:rFonts w:hint="eastAsia"/>
                <w:color w:val="000000"/>
                <w:sz w:val="22"/>
              </w:rPr>
              <w:t>邝</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材料科学与工程学院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C1603</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42</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超薄木质声学振膜构筑及其声学性能增强机制研究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杨蕊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材料科学与工程学院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C1603</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43</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功能化碳点对低摩尔比脲醛树脂分子结构及固化行为的影响机制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杨培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材料科学与工程学院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C1603</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44</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松节油基吡唑类比率型荧光探针的合成及对有机磷农药识别机制研究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王忠龙</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化学工程学院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C1604</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45</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proofErr w:type="gramStart"/>
            <w:r>
              <w:rPr>
                <w:rFonts w:hint="eastAsia"/>
                <w:color w:val="000000"/>
                <w:sz w:val="22"/>
              </w:rPr>
              <w:t>固碳增</w:t>
            </w:r>
            <w:proofErr w:type="gramEnd"/>
            <w:r>
              <w:rPr>
                <w:rFonts w:hint="eastAsia"/>
                <w:color w:val="000000"/>
                <w:sz w:val="22"/>
              </w:rPr>
              <w:t>容型橡胶籽油基增塑剂制备及增容、增塑</w:t>
            </w:r>
            <w:r>
              <w:rPr>
                <w:rFonts w:hint="eastAsia"/>
                <w:color w:val="000000"/>
                <w:sz w:val="22"/>
              </w:rPr>
              <w:t>PVC</w:t>
            </w:r>
            <w:r>
              <w:rPr>
                <w:rFonts w:hint="eastAsia"/>
                <w:color w:val="000000"/>
                <w:sz w:val="22"/>
              </w:rPr>
              <w:t>机制调控</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谈继淮</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化学工程学院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C1604</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46</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分子尺度纤维素手性向</w:t>
            </w:r>
            <w:proofErr w:type="gramStart"/>
            <w:r>
              <w:rPr>
                <w:rFonts w:hint="eastAsia"/>
                <w:color w:val="000000"/>
                <w:sz w:val="22"/>
              </w:rPr>
              <w:t>列结构</w:t>
            </w:r>
            <w:proofErr w:type="gramEnd"/>
            <w:r>
              <w:rPr>
                <w:rFonts w:hint="eastAsia"/>
                <w:color w:val="000000"/>
                <w:sz w:val="22"/>
              </w:rPr>
              <w:t>螺距的调控及光学性能研究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郭家奇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轻工与食品学院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C1604</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47</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杨木综纤维素定向转化制备乙酰丙酸酯的调控机制研究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冯君锋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化学工程学院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C1604</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48</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协同多源遥感和辐射传输模型的银杏苗氮素诊断研究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周凯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林学院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C1608</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49</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ε</w:t>
            </w:r>
            <w:r>
              <w:rPr>
                <w:rFonts w:hint="eastAsia"/>
                <w:color w:val="000000"/>
                <w:sz w:val="22"/>
              </w:rPr>
              <w:t>-LCY</w:t>
            </w:r>
            <w:r>
              <w:rPr>
                <w:rFonts w:hint="eastAsia"/>
                <w:color w:val="000000"/>
                <w:sz w:val="22"/>
              </w:rPr>
              <w:t>和γ</w:t>
            </w:r>
            <w:r>
              <w:rPr>
                <w:rFonts w:hint="eastAsia"/>
                <w:color w:val="000000"/>
                <w:sz w:val="22"/>
              </w:rPr>
              <w:t>-</w:t>
            </w:r>
            <w:r>
              <w:rPr>
                <w:rFonts w:hint="eastAsia"/>
                <w:color w:val="000000"/>
                <w:sz w:val="22"/>
              </w:rPr>
              <w:t>胡萝卜素在鹅掌楸属种间花色变异中的作用及分子机制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郝兆东</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林学院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C1610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50</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DNA</w:t>
            </w:r>
            <w:r>
              <w:rPr>
                <w:rFonts w:hint="eastAsia"/>
                <w:color w:val="000000"/>
                <w:sz w:val="22"/>
              </w:rPr>
              <w:t>甲基</w:t>
            </w:r>
            <w:proofErr w:type="gramStart"/>
            <w:r>
              <w:rPr>
                <w:rFonts w:hint="eastAsia"/>
                <w:color w:val="000000"/>
                <w:sz w:val="22"/>
              </w:rPr>
              <w:t>化参与</w:t>
            </w:r>
            <w:proofErr w:type="gramEnd"/>
            <w:r>
              <w:rPr>
                <w:rFonts w:hint="eastAsia"/>
                <w:color w:val="000000"/>
                <w:sz w:val="22"/>
              </w:rPr>
              <w:t>银杏叶片类黄酮合成调控的作用机理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付芳</w:t>
            </w:r>
            <w:proofErr w:type="gramStart"/>
            <w:r>
              <w:rPr>
                <w:rFonts w:hint="eastAsia"/>
                <w:color w:val="000000"/>
                <w:sz w:val="22"/>
              </w:rPr>
              <w:t>芳</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林学院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C1611</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51</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银杏氮形态偏好及其对黄酮类化合物生物合成的影响机制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国靖</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林学院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C1611</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52</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城市道路绿地植物消减交通氮污染物的效应与机理研究</w:t>
            </w:r>
            <w:r>
              <w:rPr>
                <w:rFonts w:hint="eastAsia"/>
                <w:color w:val="000000"/>
                <w:sz w:val="22"/>
              </w:rPr>
              <w:t>---</w:t>
            </w:r>
            <w:r>
              <w:rPr>
                <w:rFonts w:hint="eastAsia"/>
                <w:color w:val="000000"/>
                <w:sz w:val="22"/>
              </w:rPr>
              <w:t>以南京市为例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圣</w:t>
            </w:r>
            <w:proofErr w:type="gramStart"/>
            <w:r>
              <w:rPr>
                <w:rFonts w:hint="eastAsia"/>
                <w:color w:val="000000"/>
                <w:sz w:val="22"/>
              </w:rPr>
              <w:t>倩倩</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风景园林学院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C1612</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53</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果蔬采后质地变化的多通道高光谱响应特性及信息重组检测机制研究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黄玉萍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机械电子工程学院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C1301</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54</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植物乳杆菌</w:t>
            </w:r>
            <w:r>
              <w:rPr>
                <w:rFonts w:hint="eastAsia"/>
                <w:color w:val="000000"/>
                <w:sz w:val="22"/>
              </w:rPr>
              <w:t>LCC-605</w:t>
            </w:r>
            <w:r>
              <w:rPr>
                <w:rFonts w:hint="eastAsia"/>
                <w:color w:val="000000"/>
                <w:sz w:val="22"/>
              </w:rPr>
              <w:t>糖基转移酶基因调控纳米胞外多糖自组装作用机制研究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李程</w:t>
            </w:r>
            <w:proofErr w:type="gramStart"/>
            <w:r>
              <w:rPr>
                <w:rFonts w:hint="eastAsia"/>
                <w:color w:val="000000"/>
                <w:sz w:val="22"/>
              </w:rPr>
              <w:t>程</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轻工与食品学院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C2003</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55</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鸡肉木质与白纹共生缺陷光学特性的宏</w:t>
            </w:r>
            <w:proofErr w:type="gramStart"/>
            <w:r>
              <w:rPr>
                <w:rFonts w:hint="eastAsia"/>
                <w:color w:val="000000"/>
                <w:sz w:val="22"/>
              </w:rPr>
              <w:t>微观双</w:t>
            </w:r>
            <w:proofErr w:type="gramEnd"/>
            <w:r>
              <w:rPr>
                <w:rFonts w:hint="eastAsia"/>
                <w:color w:val="000000"/>
                <w:sz w:val="22"/>
              </w:rPr>
              <w:t>尺度解析研究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姜洪</w:t>
            </w:r>
            <w:proofErr w:type="gramStart"/>
            <w:r>
              <w:rPr>
                <w:rFonts w:hint="eastAsia"/>
                <w:color w:val="000000"/>
                <w:sz w:val="22"/>
              </w:rPr>
              <w:t>喆</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机械电子工程学院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C2008</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56</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BcTCP22</w:t>
            </w:r>
            <w:r>
              <w:rPr>
                <w:rFonts w:hint="eastAsia"/>
                <w:color w:val="000000"/>
                <w:sz w:val="22"/>
              </w:rPr>
              <w:t>协同</w:t>
            </w:r>
            <w:r>
              <w:rPr>
                <w:rFonts w:hint="eastAsia"/>
                <w:color w:val="000000"/>
                <w:sz w:val="22"/>
              </w:rPr>
              <w:t>BcTEM1</w:t>
            </w:r>
            <w:r>
              <w:rPr>
                <w:rFonts w:hint="eastAsia"/>
                <w:color w:val="000000"/>
                <w:sz w:val="22"/>
              </w:rPr>
              <w:t>调控不结球白菜开花的分子机制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黄菲艺</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竹类所</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C1506</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57</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微生物生态与土壤生态系统健康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李孝刚</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生态与环境学院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优秀青年科学基金项目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C0311</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58</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自给酸预处理木质纤维素全组分高效转化的工艺模块关联机制与系统集成理论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徐勇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化学工程学院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8B5CA7">
            <w:pPr>
              <w:jc w:val="center"/>
              <w:rPr>
                <w:rFonts w:hint="eastAsia"/>
                <w:color w:val="000000"/>
                <w:sz w:val="22"/>
              </w:rPr>
            </w:pPr>
            <w:r>
              <w:rPr>
                <w:rFonts w:hint="eastAsia"/>
                <w:color w:val="000000"/>
                <w:sz w:val="22"/>
              </w:rPr>
              <w:t>国际</w:t>
            </w:r>
            <w:r>
              <w:rPr>
                <w:rFonts w:hint="eastAsia"/>
                <w:color w:val="000000"/>
                <w:sz w:val="22"/>
              </w:rPr>
              <w:t>(</w:t>
            </w:r>
            <w:r>
              <w:rPr>
                <w:rFonts w:hint="eastAsia"/>
                <w:color w:val="000000"/>
                <w:sz w:val="22"/>
              </w:rPr>
              <w:t>地区</w:t>
            </w:r>
            <w:r>
              <w:rPr>
                <w:rFonts w:hint="eastAsia"/>
                <w:color w:val="000000"/>
                <w:sz w:val="22"/>
              </w:rPr>
              <w:t>)</w:t>
            </w:r>
            <w:r>
              <w:rPr>
                <w:rFonts w:hint="eastAsia"/>
                <w:color w:val="000000"/>
                <w:sz w:val="22"/>
              </w:rPr>
              <w:t>合作与交流</w:t>
            </w:r>
            <w:r w:rsidR="008B5CA7">
              <w:rPr>
                <w:rFonts w:hint="eastAsia"/>
                <w:color w:val="000000"/>
                <w:sz w:val="22"/>
              </w:rPr>
              <w:t>/NSFC-RS</w:t>
            </w:r>
            <w:bookmarkStart w:id="0" w:name="_GoBack"/>
            <w:bookmarkEnd w:id="0"/>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C1604</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10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lastRenderedPageBreak/>
              <w:t>59</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伯克氏</w:t>
            </w:r>
            <w:proofErr w:type="gramStart"/>
            <w:r>
              <w:rPr>
                <w:rFonts w:hint="eastAsia"/>
                <w:color w:val="000000"/>
                <w:sz w:val="22"/>
              </w:rPr>
              <w:t>菌促进</w:t>
            </w:r>
            <w:proofErr w:type="gramEnd"/>
            <w:r>
              <w:rPr>
                <w:rFonts w:hint="eastAsia"/>
                <w:color w:val="000000"/>
                <w:sz w:val="22"/>
              </w:rPr>
              <w:t>花生根腐病发生的根际机制研究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李孝刚</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生态与环境学院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D0709</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58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60</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NOM</w:t>
            </w:r>
            <w:proofErr w:type="gramStart"/>
            <w:r>
              <w:rPr>
                <w:rFonts w:hint="eastAsia"/>
                <w:color w:val="000000"/>
                <w:sz w:val="22"/>
              </w:rPr>
              <w:t>介</w:t>
            </w:r>
            <w:proofErr w:type="gramEnd"/>
            <w:r>
              <w:rPr>
                <w:rFonts w:hint="eastAsia"/>
                <w:color w:val="000000"/>
                <w:sz w:val="22"/>
              </w:rPr>
              <w:t>导下微塑料的光老化及典型增塑剂的释放与转化机制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陈蕾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土木工程学院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D0707</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58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61</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湖泊沉积物多环芳烃来源及其吸附机理的定量研究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李岩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林学院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D0104</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62</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黄土高原土壤节肢动物对刺槐植被恢复响应的多尺度研究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祝艳</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生态与环境学院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D0105</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63</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各向异性对原状软土冻胀特性影响与机理研究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王加辉</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土木工程学院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D0106</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64</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顾及空间异质性的城市用地邻里模式矢量</w:t>
            </w:r>
            <w:r>
              <w:rPr>
                <w:rFonts w:hint="eastAsia"/>
                <w:color w:val="000000"/>
                <w:sz w:val="22"/>
              </w:rPr>
              <w:t>CA</w:t>
            </w:r>
            <w:r>
              <w:rPr>
                <w:rFonts w:hint="eastAsia"/>
                <w:color w:val="000000"/>
                <w:sz w:val="22"/>
              </w:rPr>
              <w:t>建模与模拟</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朱杰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土木工程学院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D0114</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65</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基于多站点大气浓度观测系统的长三角甲烷排放量反演及排放清单改进研究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胡诚</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生态与环境学院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D0507</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66</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面向核主泵</w:t>
            </w:r>
            <w:proofErr w:type="gramStart"/>
            <w:r>
              <w:rPr>
                <w:rFonts w:hint="eastAsia"/>
                <w:color w:val="000000"/>
                <w:sz w:val="22"/>
              </w:rPr>
              <w:t>的扩压式</w:t>
            </w:r>
            <w:proofErr w:type="gramEnd"/>
            <w:r>
              <w:rPr>
                <w:rFonts w:hint="eastAsia"/>
                <w:color w:val="000000"/>
                <w:sz w:val="22"/>
              </w:rPr>
              <w:t>自泵送流体动压机械密封零泄漏长周期安全运行的理论基础研究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孙见君</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机械电子工程学院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E0505</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58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67</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太阳能驱动烘焙木与废塑料共催化热解制备芳烃和轻烯烃的基础研究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陈登宇</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材料科学与工程学院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E0607</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58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68</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基于健康影响评价的城市开放空间中体力活动多维测度、机理分析与规划设计响应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徐振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风景园林学院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E0802</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58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69</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基于无机盐溶解体系的纤维素功能膜材料构筑及其性能研究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张雄飞</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化学工程学院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E0306</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70</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基于离子效应的仿生水凝胶</w:t>
            </w:r>
            <w:proofErr w:type="gramStart"/>
            <w:r>
              <w:rPr>
                <w:rFonts w:hint="eastAsia"/>
                <w:color w:val="000000"/>
                <w:sz w:val="22"/>
              </w:rPr>
              <w:t>晶区调控</w:t>
            </w:r>
            <w:proofErr w:type="gramEnd"/>
            <w:r>
              <w:rPr>
                <w:rFonts w:hint="eastAsia"/>
                <w:color w:val="000000"/>
                <w:sz w:val="22"/>
              </w:rPr>
              <w:t>与力学强度作用机制研究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周帅</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理学院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E0307</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71</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农林作业机械无级变速系统动态调速与效率特性变化规律研究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程准</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汽车与交通工程学院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E0502</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72</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融合听觉机制与情感的机器人社交行为设计研究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高娃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家居与工业设计学院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E0506</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73</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半焦孔隙与表面结构协同调控及抑制生物油浆受热结焦机制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高雯然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材料科学与工程学院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E0607</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74</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多级孔</w:t>
            </w:r>
            <w:proofErr w:type="spellStart"/>
            <w:r>
              <w:rPr>
                <w:rFonts w:hint="eastAsia"/>
                <w:color w:val="000000"/>
                <w:sz w:val="22"/>
              </w:rPr>
              <w:t>Brønsted</w:t>
            </w:r>
            <w:proofErr w:type="spellEnd"/>
            <w:r>
              <w:rPr>
                <w:rFonts w:hint="eastAsia"/>
                <w:color w:val="000000"/>
                <w:sz w:val="22"/>
              </w:rPr>
              <w:t>/Lewis</w:t>
            </w:r>
            <w:r>
              <w:rPr>
                <w:rFonts w:hint="eastAsia"/>
                <w:color w:val="000000"/>
                <w:sz w:val="22"/>
              </w:rPr>
              <w:t>酸硅基催化剂选择性催化转化纤维素制备</w:t>
            </w:r>
            <w:r>
              <w:rPr>
                <w:rFonts w:hint="eastAsia"/>
                <w:color w:val="000000"/>
                <w:sz w:val="22"/>
              </w:rPr>
              <w:t>5-</w:t>
            </w:r>
            <w:r>
              <w:rPr>
                <w:rFonts w:hint="eastAsia"/>
                <w:color w:val="000000"/>
                <w:sz w:val="22"/>
              </w:rPr>
              <w:t>羟甲基糠醛</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张听伟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轻工与食品学院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E0607</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75</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生物炭</w:t>
            </w:r>
            <w:r>
              <w:rPr>
                <w:rFonts w:hint="eastAsia"/>
                <w:color w:val="000000"/>
                <w:sz w:val="22"/>
              </w:rPr>
              <w:t>-</w:t>
            </w:r>
            <w:r>
              <w:rPr>
                <w:rFonts w:hint="eastAsia"/>
                <w:color w:val="000000"/>
                <w:sz w:val="22"/>
              </w:rPr>
              <w:t>金属氧化物界面结构调控及强化生物质催化热解制</w:t>
            </w:r>
            <w:proofErr w:type="gramStart"/>
            <w:r>
              <w:rPr>
                <w:rFonts w:hint="eastAsia"/>
                <w:color w:val="000000"/>
                <w:sz w:val="22"/>
              </w:rPr>
              <w:t>酮机制</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丁宽</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材料科学与工程学院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E0607</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76</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考虑界面滑移的装配式</w:t>
            </w:r>
            <w:r>
              <w:rPr>
                <w:rFonts w:hint="eastAsia"/>
                <w:color w:val="000000"/>
                <w:sz w:val="22"/>
              </w:rPr>
              <w:t>UHPC-NC</w:t>
            </w:r>
            <w:r>
              <w:rPr>
                <w:rFonts w:hint="eastAsia"/>
                <w:color w:val="000000"/>
                <w:sz w:val="22"/>
              </w:rPr>
              <w:t>组合梁剪切失效机理与设计方法研究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郑开启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土木工程学院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E0804</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77</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海洋</w:t>
            </w:r>
            <w:proofErr w:type="gramStart"/>
            <w:r>
              <w:rPr>
                <w:rFonts w:hint="eastAsia"/>
                <w:color w:val="000000"/>
                <w:sz w:val="22"/>
              </w:rPr>
              <w:t>浪溅区</w:t>
            </w:r>
            <w:proofErr w:type="gramEnd"/>
            <w:r>
              <w:rPr>
                <w:rFonts w:hint="eastAsia"/>
                <w:color w:val="000000"/>
                <w:sz w:val="22"/>
              </w:rPr>
              <w:t>BFRP-</w:t>
            </w:r>
            <w:r>
              <w:rPr>
                <w:rFonts w:hint="eastAsia"/>
                <w:color w:val="000000"/>
                <w:sz w:val="22"/>
              </w:rPr>
              <w:t>钢</w:t>
            </w:r>
            <w:proofErr w:type="gramStart"/>
            <w:r>
              <w:rPr>
                <w:rFonts w:hint="eastAsia"/>
                <w:color w:val="000000"/>
                <w:sz w:val="22"/>
              </w:rPr>
              <w:t>组合柱耐腐蚀性</w:t>
            </w:r>
            <w:proofErr w:type="gramEnd"/>
            <w:r>
              <w:rPr>
                <w:rFonts w:hint="eastAsia"/>
                <w:color w:val="000000"/>
                <w:sz w:val="22"/>
              </w:rPr>
              <w:t>能及损伤演化机理研究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刘杰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土木工程学院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E0804</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t>78</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橡胶混凝土微界面粘结性能及其与纤维复合的协同抗裂机理研究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王家庆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土木工程学院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E0809</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hideMark/>
          </w:tcPr>
          <w:p w:rsidR="000126A8" w:rsidRPr="001A7663" w:rsidRDefault="000126A8" w:rsidP="000126A8">
            <w:pPr>
              <w:widowControl/>
              <w:jc w:val="center"/>
              <w:rPr>
                <w:rFonts w:ascii="宋体" w:eastAsia="宋体" w:hAnsi="宋体" w:cs="宋体"/>
                <w:color w:val="000000"/>
                <w:kern w:val="0"/>
                <w:sz w:val="22"/>
              </w:rPr>
            </w:pPr>
            <w:r w:rsidRPr="001A7663">
              <w:rPr>
                <w:rFonts w:ascii="宋体" w:eastAsia="宋体" w:hAnsi="宋体" w:cs="宋体" w:hint="eastAsia"/>
                <w:color w:val="000000"/>
                <w:kern w:val="0"/>
                <w:sz w:val="22"/>
              </w:rPr>
              <w:lastRenderedPageBreak/>
              <w:t>79</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装配式</w:t>
            </w:r>
            <w:r>
              <w:rPr>
                <w:rFonts w:hint="eastAsia"/>
                <w:color w:val="000000"/>
                <w:sz w:val="22"/>
              </w:rPr>
              <w:t>RCS</w:t>
            </w:r>
            <w:r>
              <w:rPr>
                <w:rFonts w:hint="eastAsia"/>
                <w:color w:val="000000"/>
                <w:sz w:val="22"/>
              </w:rPr>
              <w:t>框架结构多模态地震损伤演化规律及倒塌风险控制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张延泰</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土木工程学院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E0810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tcPr>
          <w:p w:rsidR="000126A8" w:rsidRPr="001A7663" w:rsidRDefault="000126A8" w:rsidP="000126A8">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80</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面向复杂多视图图像的鲁棒判别距离度量协同学习研究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业巧林</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信息科学技术学院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F0210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56</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tcPr>
          <w:p w:rsidR="000126A8" w:rsidRPr="001A7663" w:rsidRDefault="000126A8" w:rsidP="000126A8">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81</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基于新型超表面的多频共口径基站天线研究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隽</w:t>
            </w:r>
            <w:proofErr w:type="gramEnd"/>
            <w:r>
              <w:rPr>
                <w:rFonts w:hint="eastAsia"/>
                <w:color w:val="000000"/>
                <w:sz w:val="22"/>
              </w:rPr>
              <w:t>月</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信息科学技术学院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F0119</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tcPr>
          <w:p w:rsidR="000126A8" w:rsidRPr="001A7663" w:rsidRDefault="000126A8" w:rsidP="000126A8">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82</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智能超表面协助的低开销干扰对齐传输机理与性能研究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索龙</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信息科学技术学院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F0103</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tcPr>
          <w:p w:rsidR="000126A8" w:rsidRPr="001A7663" w:rsidRDefault="000126A8" w:rsidP="000126A8">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83</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三维激光扫描点云的最优向量场构造及其在点云分割中的研究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徐昇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信息科学技术学院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F0215</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tcPr>
          <w:p w:rsidR="000126A8" w:rsidRPr="001A7663" w:rsidRDefault="000126A8" w:rsidP="000126A8">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84</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基于融合</w:t>
            </w:r>
            <w:proofErr w:type="gramStart"/>
            <w:r>
              <w:rPr>
                <w:rFonts w:hint="eastAsia"/>
                <w:color w:val="000000"/>
                <w:sz w:val="22"/>
              </w:rPr>
              <w:t>型事件</w:t>
            </w:r>
            <w:proofErr w:type="gramEnd"/>
            <w:r>
              <w:rPr>
                <w:rFonts w:hint="eastAsia"/>
                <w:color w:val="000000"/>
                <w:sz w:val="22"/>
              </w:rPr>
              <w:t>触发的通信约束信息物理系统的安全控制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proofErr w:type="gramStart"/>
            <w:r>
              <w:rPr>
                <w:rFonts w:hint="eastAsia"/>
                <w:color w:val="000000"/>
                <w:sz w:val="22"/>
              </w:rPr>
              <w:t>严沈</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机械电子工程学院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F0301</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tcPr>
          <w:p w:rsidR="000126A8" w:rsidRPr="001A7663" w:rsidRDefault="000126A8" w:rsidP="000126A8">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85</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城市地铁运行期微环境健康脆弱性的形成机理、智能测度及精准干预研究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毛鹏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土木工程学院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G0115</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48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tcPr>
          <w:p w:rsidR="000126A8" w:rsidRPr="001A7663" w:rsidRDefault="000126A8" w:rsidP="000126A8">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86</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基于“碳负债—碳偿还”的时间动态</w:t>
            </w:r>
            <w:proofErr w:type="gramStart"/>
            <w:r>
              <w:rPr>
                <w:rFonts w:hint="eastAsia"/>
                <w:color w:val="000000"/>
                <w:sz w:val="22"/>
              </w:rPr>
              <w:t>林业碳减排</w:t>
            </w:r>
            <w:proofErr w:type="gramEnd"/>
            <w:r>
              <w:rPr>
                <w:rFonts w:hint="eastAsia"/>
                <w:color w:val="000000"/>
                <w:sz w:val="22"/>
              </w:rPr>
              <w:t>集成评估系统与测度</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杨红强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经济管理学院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面上项目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G0311</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48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tcPr>
          <w:p w:rsidR="000126A8" w:rsidRPr="001A7663" w:rsidRDefault="000126A8" w:rsidP="000126A8">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87</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强化学习驱动下公共建筑用户用能行为的虚拟</w:t>
            </w:r>
            <w:proofErr w:type="gramStart"/>
            <w:r>
              <w:rPr>
                <w:rFonts w:hint="eastAsia"/>
                <w:color w:val="000000"/>
                <w:sz w:val="22"/>
              </w:rPr>
              <w:t>孪生与</w:t>
            </w:r>
            <w:proofErr w:type="gramEnd"/>
            <w:r>
              <w:rPr>
                <w:rFonts w:hint="eastAsia"/>
                <w:color w:val="000000"/>
                <w:sz w:val="22"/>
              </w:rPr>
              <w:t>动态干预研究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徐霄枭</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土木工程学院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G0115</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tcPr>
          <w:p w:rsidR="000126A8" w:rsidRPr="001A7663" w:rsidRDefault="000126A8" w:rsidP="000126A8">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88</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农村数字金融的普惠逻辑和福利效应研究：基于信息和风险的视角</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许玉韫</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经济管理学院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G0311</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tcPr>
          <w:p w:rsidR="000126A8" w:rsidRPr="001A7663" w:rsidRDefault="000126A8" w:rsidP="000126A8">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89</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基于政策体验效用的居民绿色生活方式驱动机理与引导政策研究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程秀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经济管理学院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G0412</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tcPr>
          <w:p w:rsidR="000126A8" w:rsidRPr="001A7663" w:rsidRDefault="000126A8" w:rsidP="000126A8">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90</w:t>
            </w:r>
          </w:p>
        </w:tc>
        <w:tc>
          <w:tcPr>
            <w:tcW w:w="3545" w:type="dxa"/>
            <w:tcBorders>
              <w:top w:val="single" w:sz="4" w:space="0" w:color="auto"/>
              <w:left w:val="nil"/>
              <w:bottom w:val="single" w:sz="4" w:space="0" w:color="auto"/>
              <w:right w:val="single" w:sz="4" w:space="0" w:color="auto"/>
            </w:tcBorders>
            <w:shd w:val="clear" w:color="auto" w:fill="auto"/>
            <w:vAlign w:val="center"/>
          </w:tcPr>
          <w:p w:rsidR="000126A8" w:rsidRDefault="000126A8" w:rsidP="000126A8">
            <w:pPr>
              <w:jc w:val="left"/>
              <w:rPr>
                <w:rFonts w:hint="eastAsia"/>
                <w:color w:val="000000"/>
                <w:sz w:val="22"/>
              </w:rPr>
            </w:pPr>
            <w:r>
              <w:rPr>
                <w:rFonts w:hint="eastAsia"/>
                <w:color w:val="000000"/>
                <w:sz w:val="22"/>
              </w:rPr>
              <w:t>新型三齿配体</w:t>
            </w:r>
            <w:r>
              <w:rPr>
                <w:rFonts w:hint="eastAsia"/>
                <w:color w:val="000000"/>
                <w:sz w:val="22"/>
              </w:rPr>
              <w:t>-</w:t>
            </w:r>
            <w:r>
              <w:rPr>
                <w:rFonts w:hint="eastAsia"/>
                <w:color w:val="000000"/>
                <w:sz w:val="22"/>
              </w:rPr>
              <w:t>铂</w:t>
            </w:r>
            <w:r>
              <w:rPr>
                <w:rFonts w:hint="eastAsia"/>
                <w:color w:val="000000"/>
                <w:sz w:val="22"/>
              </w:rPr>
              <w:t>-</w:t>
            </w:r>
            <w:r>
              <w:rPr>
                <w:rFonts w:hint="eastAsia"/>
                <w:color w:val="000000"/>
                <w:sz w:val="22"/>
              </w:rPr>
              <w:t>氮杂环卡宾化合物的设计合成</w:t>
            </w:r>
            <w:proofErr w:type="gramStart"/>
            <w:r>
              <w:rPr>
                <w:rFonts w:hint="eastAsia"/>
                <w:color w:val="000000"/>
                <w:sz w:val="22"/>
              </w:rPr>
              <w:t>及抗三阴</w:t>
            </w:r>
            <w:proofErr w:type="gramEnd"/>
            <w:r>
              <w:rPr>
                <w:rFonts w:hint="eastAsia"/>
                <w:color w:val="000000"/>
                <w:sz w:val="22"/>
              </w:rPr>
              <w:t>乳腺癌机制研究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张晶晶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化学工程学院</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青年科学基金项目</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H3401</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126A8" w:rsidRDefault="000126A8" w:rsidP="000126A8">
            <w:pPr>
              <w:jc w:val="center"/>
              <w:rPr>
                <w:rFonts w:hint="eastAsia"/>
                <w:color w:val="000000"/>
                <w:sz w:val="22"/>
              </w:rPr>
            </w:pPr>
            <w:r>
              <w:rPr>
                <w:rFonts w:hint="eastAsia"/>
                <w:color w:val="000000"/>
                <w:sz w:val="22"/>
              </w:rPr>
              <w:t>2024</w:t>
            </w:r>
          </w:p>
        </w:tc>
      </w:tr>
      <w:tr w:rsidR="000126A8" w:rsidRPr="001A7663" w:rsidTr="008B5CA7">
        <w:trPr>
          <w:trHeight w:val="300"/>
          <w:jc w:val="center"/>
        </w:trPr>
        <w:tc>
          <w:tcPr>
            <w:tcW w:w="691" w:type="dxa"/>
            <w:shd w:val="clear" w:color="auto" w:fill="auto"/>
            <w:noWrap/>
            <w:vAlign w:val="center"/>
          </w:tcPr>
          <w:p w:rsidR="000126A8" w:rsidRPr="001A7663" w:rsidRDefault="000126A8" w:rsidP="001A7663">
            <w:pPr>
              <w:widowControl/>
              <w:jc w:val="center"/>
              <w:rPr>
                <w:rFonts w:ascii="宋体" w:eastAsia="宋体" w:hAnsi="宋体" w:cs="宋体" w:hint="eastAsia"/>
                <w:color w:val="000000"/>
                <w:kern w:val="0"/>
                <w:sz w:val="22"/>
              </w:rPr>
            </w:pPr>
          </w:p>
        </w:tc>
        <w:tc>
          <w:tcPr>
            <w:tcW w:w="3545" w:type="dxa"/>
            <w:tcBorders>
              <w:top w:val="single" w:sz="4" w:space="0" w:color="auto"/>
            </w:tcBorders>
            <w:shd w:val="clear" w:color="auto" w:fill="auto"/>
            <w:vAlign w:val="center"/>
          </w:tcPr>
          <w:p w:rsidR="000126A8" w:rsidRPr="001A7663" w:rsidRDefault="000126A8" w:rsidP="001A7663">
            <w:pPr>
              <w:widowControl/>
              <w:jc w:val="left"/>
              <w:rPr>
                <w:rFonts w:ascii="宋体" w:eastAsia="宋体" w:hAnsi="宋体" w:cs="宋体"/>
                <w:color w:val="000000"/>
                <w:kern w:val="0"/>
                <w:sz w:val="20"/>
                <w:szCs w:val="20"/>
              </w:rPr>
            </w:pPr>
          </w:p>
        </w:tc>
        <w:tc>
          <w:tcPr>
            <w:tcW w:w="1559" w:type="dxa"/>
            <w:tcBorders>
              <w:top w:val="single" w:sz="4" w:space="0" w:color="auto"/>
            </w:tcBorders>
            <w:shd w:val="clear" w:color="auto" w:fill="auto"/>
            <w:vAlign w:val="center"/>
          </w:tcPr>
          <w:p w:rsidR="000126A8" w:rsidRPr="001A7663" w:rsidRDefault="000126A8" w:rsidP="001A7663">
            <w:pPr>
              <w:widowControl/>
              <w:jc w:val="center"/>
              <w:rPr>
                <w:rFonts w:ascii="宋体" w:eastAsia="宋体" w:hAnsi="宋体" w:cs="宋体"/>
                <w:color w:val="000000"/>
                <w:kern w:val="0"/>
                <w:sz w:val="20"/>
                <w:szCs w:val="20"/>
              </w:rPr>
            </w:pPr>
          </w:p>
        </w:tc>
        <w:tc>
          <w:tcPr>
            <w:tcW w:w="1417" w:type="dxa"/>
            <w:tcBorders>
              <w:top w:val="single" w:sz="4" w:space="0" w:color="auto"/>
            </w:tcBorders>
            <w:shd w:val="clear" w:color="auto" w:fill="auto"/>
            <w:vAlign w:val="center"/>
          </w:tcPr>
          <w:p w:rsidR="000126A8" w:rsidRPr="001A7663" w:rsidRDefault="000126A8" w:rsidP="001A7663">
            <w:pPr>
              <w:widowControl/>
              <w:jc w:val="center"/>
              <w:rPr>
                <w:rFonts w:ascii="宋体" w:eastAsia="宋体" w:hAnsi="宋体" w:cs="宋体"/>
                <w:color w:val="000000"/>
                <w:kern w:val="0"/>
                <w:sz w:val="20"/>
                <w:szCs w:val="20"/>
              </w:rPr>
            </w:pPr>
          </w:p>
        </w:tc>
        <w:tc>
          <w:tcPr>
            <w:tcW w:w="1341" w:type="dxa"/>
            <w:tcBorders>
              <w:top w:val="single" w:sz="4" w:space="0" w:color="auto"/>
            </w:tcBorders>
            <w:shd w:val="clear" w:color="auto" w:fill="auto"/>
            <w:vAlign w:val="center"/>
          </w:tcPr>
          <w:p w:rsidR="000126A8" w:rsidRPr="001A7663" w:rsidRDefault="000126A8" w:rsidP="001A7663">
            <w:pPr>
              <w:widowControl/>
              <w:jc w:val="center"/>
              <w:rPr>
                <w:rFonts w:ascii="宋体" w:eastAsia="宋体" w:hAnsi="宋体" w:cs="宋体"/>
                <w:color w:val="000000"/>
                <w:kern w:val="0"/>
                <w:sz w:val="20"/>
                <w:szCs w:val="20"/>
              </w:rPr>
            </w:pPr>
          </w:p>
        </w:tc>
        <w:tc>
          <w:tcPr>
            <w:tcW w:w="801" w:type="dxa"/>
            <w:tcBorders>
              <w:top w:val="single" w:sz="4" w:space="0" w:color="auto"/>
            </w:tcBorders>
            <w:shd w:val="clear" w:color="auto" w:fill="auto"/>
            <w:vAlign w:val="center"/>
          </w:tcPr>
          <w:p w:rsidR="000126A8" w:rsidRPr="001A7663" w:rsidRDefault="000126A8" w:rsidP="001A7663">
            <w:pPr>
              <w:widowControl/>
              <w:jc w:val="center"/>
              <w:rPr>
                <w:rFonts w:ascii="宋体" w:eastAsia="宋体" w:hAnsi="宋体" w:cs="宋体"/>
                <w:color w:val="000000"/>
                <w:kern w:val="0"/>
                <w:sz w:val="20"/>
                <w:szCs w:val="20"/>
              </w:rPr>
            </w:pPr>
          </w:p>
        </w:tc>
        <w:tc>
          <w:tcPr>
            <w:tcW w:w="1262" w:type="dxa"/>
            <w:tcBorders>
              <w:top w:val="single" w:sz="4" w:space="0" w:color="auto"/>
            </w:tcBorders>
            <w:shd w:val="clear" w:color="auto" w:fill="auto"/>
            <w:vAlign w:val="center"/>
          </w:tcPr>
          <w:p w:rsidR="000126A8" w:rsidRPr="001A7663" w:rsidRDefault="000126A8" w:rsidP="001A7663">
            <w:pPr>
              <w:widowControl/>
              <w:jc w:val="center"/>
              <w:rPr>
                <w:rFonts w:ascii="宋体" w:eastAsia="宋体" w:hAnsi="宋体" w:cs="宋体"/>
                <w:color w:val="000000"/>
                <w:kern w:val="0"/>
                <w:sz w:val="20"/>
                <w:szCs w:val="20"/>
              </w:rPr>
            </w:pPr>
          </w:p>
        </w:tc>
        <w:tc>
          <w:tcPr>
            <w:tcW w:w="773" w:type="dxa"/>
            <w:tcBorders>
              <w:top w:val="single" w:sz="4" w:space="0" w:color="auto"/>
            </w:tcBorders>
            <w:shd w:val="clear" w:color="auto" w:fill="auto"/>
            <w:vAlign w:val="center"/>
          </w:tcPr>
          <w:p w:rsidR="000126A8" w:rsidRPr="001A7663" w:rsidRDefault="000126A8" w:rsidP="001A7663">
            <w:pPr>
              <w:widowControl/>
              <w:jc w:val="center"/>
              <w:rPr>
                <w:rFonts w:ascii="宋体" w:eastAsia="宋体" w:hAnsi="宋体" w:cs="宋体"/>
                <w:color w:val="000000"/>
                <w:kern w:val="0"/>
                <w:sz w:val="20"/>
                <w:szCs w:val="20"/>
              </w:rPr>
            </w:pPr>
          </w:p>
        </w:tc>
      </w:tr>
    </w:tbl>
    <w:p w:rsidR="007F7BD0" w:rsidRPr="007F7BD0" w:rsidRDefault="007F7BD0"/>
    <w:sectPr w:rsidR="007F7BD0" w:rsidRPr="007F7BD0" w:rsidSect="001A76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AE9" w:rsidRDefault="00213AE9" w:rsidP="007F7BD0">
      <w:r>
        <w:separator/>
      </w:r>
    </w:p>
  </w:endnote>
  <w:endnote w:type="continuationSeparator" w:id="0">
    <w:p w:rsidR="00213AE9" w:rsidRDefault="00213AE9" w:rsidP="007F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AE9" w:rsidRDefault="00213AE9" w:rsidP="007F7BD0">
      <w:r>
        <w:separator/>
      </w:r>
    </w:p>
  </w:footnote>
  <w:footnote w:type="continuationSeparator" w:id="0">
    <w:p w:rsidR="00213AE9" w:rsidRDefault="00213AE9" w:rsidP="007F7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7BD0"/>
    <w:rsid w:val="000126A8"/>
    <w:rsid w:val="001A7663"/>
    <w:rsid w:val="00213AE9"/>
    <w:rsid w:val="002F7FE7"/>
    <w:rsid w:val="003160DE"/>
    <w:rsid w:val="003736F5"/>
    <w:rsid w:val="00442F1D"/>
    <w:rsid w:val="004C1567"/>
    <w:rsid w:val="00536595"/>
    <w:rsid w:val="005F321E"/>
    <w:rsid w:val="00685319"/>
    <w:rsid w:val="00686966"/>
    <w:rsid w:val="006E082B"/>
    <w:rsid w:val="00736777"/>
    <w:rsid w:val="007678A7"/>
    <w:rsid w:val="007A7D04"/>
    <w:rsid w:val="007E09B9"/>
    <w:rsid w:val="007F7BD0"/>
    <w:rsid w:val="008B5CA7"/>
    <w:rsid w:val="009340F7"/>
    <w:rsid w:val="009A4325"/>
    <w:rsid w:val="009B1DDD"/>
    <w:rsid w:val="009F0D39"/>
    <w:rsid w:val="00A1201D"/>
    <w:rsid w:val="00A626BA"/>
    <w:rsid w:val="00C03CE3"/>
    <w:rsid w:val="00C65137"/>
    <w:rsid w:val="00D816E9"/>
    <w:rsid w:val="00DA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91F14"/>
  <w15:docId w15:val="{0952694D-69B5-477C-9DC6-14A65DE1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5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B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7BD0"/>
    <w:rPr>
      <w:sz w:val="18"/>
      <w:szCs w:val="18"/>
    </w:rPr>
  </w:style>
  <w:style w:type="paragraph" w:styleId="a5">
    <w:name w:val="footer"/>
    <w:basedOn w:val="a"/>
    <w:link w:val="a6"/>
    <w:uiPriority w:val="99"/>
    <w:unhideWhenUsed/>
    <w:rsid w:val="007F7BD0"/>
    <w:pPr>
      <w:tabs>
        <w:tab w:val="center" w:pos="4153"/>
        <w:tab w:val="right" w:pos="8306"/>
      </w:tabs>
      <w:snapToGrid w:val="0"/>
      <w:jc w:val="left"/>
    </w:pPr>
    <w:rPr>
      <w:sz w:val="18"/>
      <w:szCs w:val="18"/>
    </w:rPr>
  </w:style>
  <w:style w:type="character" w:customStyle="1" w:styleId="a6">
    <w:name w:val="页脚 字符"/>
    <w:basedOn w:val="a0"/>
    <w:link w:val="a5"/>
    <w:uiPriority w:val="99"/>
    <w:rsid w:val="007F7B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04142">
      <w:bodyDiv w:val="1"/>
      <w:marLeft w:val="0"/>
      <w:marRight w:val="0"/>
      <w:marTop w:val="0"/>
      <w:marBottom w:val="0"/>
      <w:divBdr>
        <w:top w:val="none" w:sz="0" w:space="0" w:color="auto"/>
        <w:left w:val="none" w:sz="0" w:space="0" w:color="auto"/>
        <w:bottom w:val="none" w:sz="0" w:space="0" w:color="auto"/>
        <w:right w:val="none" w:sz="0" w:space="0" w:color="auto"/>
      </w:divBdr>
    </w:div>
    <w:div w:id="1626157499">
      <w:bodyDiv w:val="1"/>
      <w:marLeft w:val="0"/>
      <w:marRight w:val="0"/>
      <w:marTop w:val="0"/>
      <w:marBottom w:val="0"/>
      <w:divBdr>
        <w:top w:val="none" w:sz="0" w:space="0" w:color="auto"/>
        <w:left w:val="none" w:sz="0" w:space="0" w:color="auto"/>
        <w:bottom w:val="none" w:sz="0" w:space="0" w:color="auto"/>
        <w:right w:val="none" w:sz="0" w:space="0" w:color="auto"/>
      </w:divBdr>
    </w:div>
    <w:div w:id="212719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874</Words>
  <Characters>4983</Characters>
  <Application>Microsoft Office Word</Application>
  <DocSecurity>0</DocSecurity>
  <Lines>41</Lines>
  <Paragraphs>11</Paragraphs>
  <ScaleCrop>false</ScaleCrop>
  <Company>Lenovo</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2020-12-17T02:21:00Z</dcterms:created>
  <dcterms:modified xsi:type="dcterms:W3CDTF">2024-12-04T02:23:00Z</dcterms:modified>
</cp:coreProperties>
</file>